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otted" w:color="EEEEEE" w:sz="6" w:space="0"/>
        </w:pBdr>
        <w:shd w:val="clear" w:color="auto" w:fill="FFFFFF"/>
        <w:spacing w:after="156" w:afterLines="50" w:line="450" w:lineRule="atLeast"/>
        <w:ind w:left="227" w:right="227"/>
        <w:jc w:val="center"/>
        <w:outlineLvl w:val="5"/>
        <w:rPr>
          <w:rFonts w:ascii="Arial" w:hAnsi="Arial" w:eastAsia="宋体" w:cs="Arial"/>
          <w:b/>
          <w:bCs/>
          <w:color w:val="33322E"/>
          <w:kern w:val="0"/>
          <w:sz w:val="32"/>
          <w:szCs w:val="27"/>
        </w:rPr>
      </w:pPr>
      <w:r>
        <w:rPr>
          <w:rFonts w:hint="eastAsia" w:ascii="Arial" w:hAnsi="Arial" w:eastAsia="宋体" w:cs="Arial"/>
          <w:b/>
          <w:bCs/>
          <w:color w:val="33322E"/>
          <w:kern w:val="0"/>
          <w:sz w:val="32"/>
          <w:szCs w:val="27"/>
        </w:rPr>
        <w:t>清华大学材料学院潘峰教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33322E"/>
          <w:kern w:val="0"/>
          <w:sz w:val="32"/>
          <w:szCs w:val="27"/>
        </w:rPr>
        <w:t>授团队招聘实验室管理工程师</w:t>
      </w:r>
    </w:p>
    <w:p>
      <w:pPr>
        <w:widowControl/>
        <w:pBdr>
          <w:bottom w:val="dotted" w:color="EEEEEE" w:sz="6" w:space="0"/>
        </w:pBdr>
        <w:shd w:val="clear" w:color="auto" w:fill="FFFFFF"/>
        <w:spacing w:line="345" w:lineRule="exact"/>
        <w:ind w:left="227" w:right="227" w:firstLine="480" w:firstLineChars="200"/>
        <w:outlineLvl w:val="5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清华大学材料学院潘峰教授团队是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先进材料教育部重点实验室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和北京市未来芯片高精尖创新中心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的重要组成部分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，团队致力于薄膜材料结构与性能调控技术及其应用研究，入选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2013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年国家创新人才推进计划重点领域创新团队，承担并完成了二十余项国家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973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、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863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、支撑计划、国家自然科学基金项目，十三五国家重点研发计划“战略性先进电子材料”项目、北京市科委其他科技计划等项目在研，因工作需要，现招聘实验室管理工程师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1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名。</w:t>
      </w:r>
    </w:p>
    <w:p>
      <w:pPr>
        <w:widowControl/>
        <w:shd w:val="clear" w:color="auto" w:fill="FFFFFF"/>
        <w:spacing w:before="300" w:after="300" w:line="345" w:lineRule="atLeast"/>
        <w:ind w:left="227" w:right="227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b/>
          <w:bCs/>
          <w:color w:val="454545"/>
          <w:kern w:val="0"/>
          <w:sz w:val="24"/>
        </w:rPr>
        <w:t>工作职责：</w:t>
      </w:r>
    </w:p>
    <w:p>
      <w:pPr>
        <w:widowControl/>
        <w:shd w:val="clear" w:color="auto" w:fill="FFFFFF"/>
        <w:spacing w:line="345" w:lineRule="atLeast"/>
        <w:ind w:left="225" w:leftChars="107" w:right="227" w:firstLine="240" w:firstLineChars="100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color w:val="454545"/>
          <w:kern w:val="0"/>
          <w:sz w:val="24"/>
          <w:szCs w:val="21"/>
        </w:rPr>
        <w:t>1. 进行实验室日常管理工作，处理相关事务；</w:t>
      </w:r>
    </w:p>
    <w:p>
      <w:pPr>
        <w:widowControl/>
        <w:shd w:val="clear" w:color="auto" w:fill="FFFFFF"/>
        <w:spacing w:line="345" w:lineRule="atLeast"/>
        <w:ind w:left="225" w:leftChars="107" w:right="227" w:firstLine="240" w:firstLineChars="100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color w:val="454545"/>
          <w:kern w:val="0"/>
          <w:sz w:val="24"/>
          <w:szCs w:val="21"/>
        </w:rPr>
        <w:t>2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 xml:space="preserve">. 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实验室仪器维修与维护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（真空镀膜机、微纳加工设备或电测量系统）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。</w:t>
      </w:r>
    </w:p>
    <w:p>
      <w:pPr>
        <w:widowControl/>
        <w:shd w:val="clear" w:color="auto" w:fill="FFFFFF"/>
        <w:spacing w:before="300" w:line="345" w:lineRule="atLeast"/>
        <w:ind w:left="227" w:right="227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b/>
          <w:bCs/>
          <w:color w:val="454545"/>
          <w:kern w:val="0"/>
          <w:sz w:val="24"/>
        </w:rPr>
        <w:t>招聘要求：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37" w:firstLine="0"/>
        <w:jc w:val="left"/>
        <w:rPr>
          <w:rFonts w:ascii="Arial" w:hAnsi="Arial" w:eastAsia="宋体" w:cs="Arial"/>
          <w:color w:val="33322E"/>
          <w:kern w:val="0"/>
          <w:sz w:val="24"/>
          <w:szCs w:val="21"/>
        </w:rPr>
      </w:pPr>
      <w:r>
        <w:rPr>
          <w:rFonts w:hint="eastAsia" w:ascii="Arial" w:hAnsi="Arial" w:cs="Arial"/>
          <w:color w:val="33322E"/>
          <w:sz w:val="24"/>
          <w:szCs w:val="21"/>
        </w:rPr>
        <w:t>硕士</w:t>
      </w:r>
      <w:r>
        <w:rPr>
          <w:rFonts w:ascii="Arial" w:hAnsi="Arial" w:cs="Arial"/>
          <w:color w:val="33322E"/>
          <w:sz w:val="24"/>
          <w:szCs w:val="21"/>
        </w:rPr>
        <w:t>及以上学历，有理工科背景者优先</w:t>
      </w:r>
      <w:r>
        <w:rPr>
          <w:rFonts w:hint="eastAsia" w:ascii="Arial" w:hAnsi="Arial" w:cs="Arial"/>
          <w:color w:val="33322E"/>
          <w:sz w:val="24"/>
          <w:szCs w:val="21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37" w:firstLine="0"/>
        <w:jc w:val="left"/>
        <w:rPr>
          <w:rFonts w:ascii="Arial" w:hAnsi="Arial" w:eastAsia="宋体" w:cs="Arial"/>
          <w:color w:val="33322E"/>
          <w:kern w:val="0"/>
          <w:sz w:val="24"/>
          <w:szCs w:val="21"/>
        </w:rPr>
      </w:pPr>
      <w:r>
        <w:rPr>
          <w:rFonts w:ascii="Arial" w:hAnsi="Arial" w:cs="Arial"/>
          <w:color w:val="33322E"/>
          <w:sz w:val="24"/>
          <w:szCs w:val="21"/>
        </w:rPr>
        <w:t>了解实验室安全工作,</w:t>
      </w:r>
      <w:r>
        <w:rPr>
          <w:rFonts w:ascii="Arial" w:hAnsi="Arial" w:eastAsia="宋体" w:cs="Arial"/>
          <w:color w:val="33322E"/>
          <w:kern w:val="0"/>
          <w:sz w:val="24"/>
          <w:szCs w:val="21"/>
        </w:rPr>
        <w:t xml:space="preserve"> 能长期稳定工作，具有实验室管理经验者优先；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37" w:firstLine="0"/>
        <w:jc w:val="left"/>
        <w:rPr>
          <w:rFonts w:ascii="Arial" w:hAnsi="Arial" w:eastAsia="宋体" w:cs="Arial"/>
          <w:color w:val="33322E"/>
          <w:kern w:val="0"/>
          <w:sz w:val="24"/>
          <w:szCs w:val="21"/>
        </w:rPr>
      </w:pPr>
      <w:r>
        <w:rPr>
          <w:rFonts w:ascii="Arial" w:hAnsi="Arial" w:eastAsia="宋体" w:cs="Arial"/>
          <w:color w:val="33322E"/>
          <w:kern w:val="0"/>
          <w:sz w:val="24"/>
          <w:szCs w:val="21"/>
        </w:rPr>
        <w:t>具有高度责任心，做事认真踏实，吃苦耐劳，讲求诚信；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37" w:firstLine="0"/>
        <w:jc w:val="left"/>
        <w:rPr>
          <w:rFonts w:ascii="Arial" w:hAnsi="Arial" w:eastAsia="宋体" w:cs="Arial"/>
          <w:color w:val="33322E"/>
          <w:kern w:val="0"/>
          <w:sz w:val="24"/>
          <w:szCs w:val="21"/>
        </w:rPr>
      </w:pPr>
      <w:r>
        <w:rPr>
          <w:rFonts w:ascii="Arial" w:hAnsi="Arial" w:eastAsia="宋体" w:cs="Arial"/>
          <w:color w:val="33322E"/>
          <w:kern w:val="0"/>
          <w:sz w:val="24"/>
          <w:szCs w:val="21"/>
        </w:rPr>
        <w:t>有一定的组织协调管理能力，善于沟通和交流，有良好的团队合作精神；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37" w:firstLine="0"/>
        <w:jc w:val="left"/>
        <w:rPr>
          <w:rFonts w:ascii="Arial" w:hAnsi="Arial" w:eastAsia="宋体" w:cs="Arial"/>
          <w:color w:val="33322E"/>
          <w:kern w:val="0"/>
          <w:sz w:val="24"/>
          <w:szCs w:val="21"/>
        </w:rPr>
      </w:pPr>
      <w:r>
        <w:rPr>
          <w:rFonts w:ascii="Arial" w:hAnsi="Arial" w:eastAsia="宋体" w:cs="Arial"/>
          <w:color w:val="33322E"/>
          <w:kern w:val="0"/>
          <w:sz w:val="24"/>
          <w:szCs w:val="21"/>
        </w:rPr>
        <w:t>有一定的英语沟通能力；</w:t>
      </w:r>
    </w:p>
    <w:p>
      <w:pPr>
        <w:widowControl/>
        <w:shd w:val="clear" w:color="auto" w:fill="FFFFFF"/>
        <w:spacing w:after="300" w:line="345" w:lineRule="atLeast"/>
        <w:ind w:left="227" w:right="227"/>
        <w:jc w:val="left"/>
        <w:textAlignment w:val="baseline"/>
        <w:rPr>
          <w:rFonts w:ascii="Arial" w:hAnsi="Arial" w:eastAsia="宋体" w:cs="Arial"/>
          <w:b/>
          <w:bCs/>
          <w:color w:val="454545"/>
          <w:kern w:val="0"/>
          <w:sz w:val="24"/>
        </w:rPr>
      </w:pPr>
      <w:r>
        <w:rPr>
          <w:rFonts w:ascii="Arial" w:hAnsi="Arial" w:eastAsia="宋体" w:cs="Arial"/>
          <w:b/>
          <w:bCs/>
          <w:color w:val="454545"/>
          <w:kern w:val="0"/>
          <w:sz w:val="24"/>
        </w:rPr>
        <w:t>工作待遇：</w:t>
      </w:r>
    </w:p>
    <w:p>
      <w:pPr>
        <w:widowControl/>
        <w:shd w:val="clear" w:color="auto" w:fill="FFFFFF"/>
        <w:spacing w:after="300" w:line="345" w:lineRule="atLeast"/>
        <w:ind w:left="225" w:leftChars="107" w:right="227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color w:val="454545"/>
          <w:kern w:val="0"/>
          <w:sz w:val="24"/>
          <w:szCs w:val="21"/>
        </w:rPr>
        <w:t>一经聘用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，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签订清华大学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正式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劳务合同，按照清华大学合同制员工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（非事编）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相关规定办理五险一金，具体薪资面议。</w:t>
      </w:r>
    </w:p>
    <w:p>
      <w:pPr>
        <w:widowControl/>
        <w:shd w:val="clear" w:color="auto" w:fill="FFFFFF"/>
        <w:spacing w:after="300" w:line="345" w:lineRule="atLeast"/>
        <w:ind w:left="227" w:right="227"/>
        <w:jc w:val="left"/>
        <w:textAlignment w:val="baseline"/>
        <w:rPr>
          <w:rFonts w:ascii="Arial" w:hAnsi="Arial" w:eastAsia="宋体" w:cs="Arial"/>
          <w:b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b/>
          <w:color w:val="454545"/>
          <w:kern w:val="0"/>
          <w:sz w:val="24"/>
          <w:szCs w:val="21"/>
        </w:rPr>
        <w:t>应聘方式：</w:t>
      </w:r>
    </w:p>
    <w:p>
      <w:pPr>
        <w:widowControl/>
        <w:shd w:val="clear" w:color="auto" w:fill="FFFFFF"/>
        <w:spacing w:line="345" w:lineRule="atLeast"/>
        <w:ind w:left="225" w:leftChars="107" w:right="225"/>
        <w:jc w:val="left"/>
        <w:textAlignment w:val="baseline"/>
        <w:rPr>
          <w:rFonts w:ascii="Arial" w:hAnsi="Arial" w:cs="Arial"/>
          <w:color w:val="454545"/>
          <w:sz w:val="24"/>
          <w:szCs w:val="21"/>
        </w:rPr>
      </w:pPr>
      <w:r>
        <w:rPr>
          <w:rFonts w:ascii="Arial" w:hAnsi="Arial" w:eastAsia="宋体" w:cs="Arial"/>
          <w:color w:val="454545"/>
          <w:kern w:val="0"/>
          <w:sz w:val="24"/>
          <w:szCs w:val="21"/>
        </w:rPr>
        <w:t>申请者请将一份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详细</w:t>
      </w:r>
      <w:r>
        <w:rPr>
          <w:rFonts w:ascii="Arial" w:hAnsi="Arial" w:eastAsia="宋体" w:cs="Arial"/>
          <w:color w:val="454545"/>
          <w:kern w:val="0"/>
          <w:sz w:val="24"/>
          <w:szCs w:val="21"/>
        </w:rPr>
        <w:t>的个人简历</w:t>
      </w:r>
      <w:r>
        <w:fldChar w:fldCharType="begin"/>
      </w:r>
      <w:r>
        <w:instrText xml:space="preserve"> HYPERLINK "mailto:发至邮箱thinfilms@mail.tsinghua.edu.cn" </w:instrText>
      </w:r>
      <w:r>
        <w:fldChar w:fldCharType="separate"/>
      </w:r>
      <w:r>
        <w:rPr>
          <w:rStyle w:val="6"/>
          <w:rFonts w:ascii="Arial" w:hAnsi="Arial" w:eastAsia="宋体" w:cs="Arial"/>
          <w:kern w:val="0"/>
          <w:sz w:val="24"/>
          <w:szCs w:val="21"/>
        </w:rPr>
        <w:t>发至邮箱thinfilms@mail.tsinghua.edu.cn</w:t>
      </w:r>
      <w:r>
        <w:rPr>
          <w:rStyle w:val="6"/>
          <w:rFonts w:ascii="Arial" w:hAnsi="Arial" w:eastAsia="宋体" w:cs="Arial"/>
          <w:kern w:val="0"/>
          <w:sz w:val="24"/>
          <w:szCs w:val="21"/>
        </w:rPr>
        <w:fldChar w:fldCharType="end"/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，</w:t>
      </w:r>
      <w:r>
        <w:rPr>
          <w:rFonts w:ascii="Arial" w:hAnsi="Arial" w:cs="Arial"/>
          <w:color w:val="454545"/>
          <w:sz w:val="24"/>
          <w:szCs w:val="21"/>
        </w:rPr>
        <w:t>邮件主题请注明“应聘工程师－姓名－学校</w:t>
      </w:r>
      <w:r>
        <w:rPr>
          <w:rFonts w:hint="eastAsia" w:ascii="Arial" w:hAnsi="Arial" w:cs="Arial"/>
          <w:color w:val="454545"/>
          <w:sz w:val="24"/>
          <w:szCs w:val="21"/>
        </w:rPr>
        <w:t>—专业</w:t>
      </w:r>
      <w:r>
        <w:rPr>
          <w:rFonts w:ascii="Arial" w:hAnsi="Arial" w:cs="Arial"/>
          <w:color w:val="454545"/>
          <w:sz w:val="24"/>
          <w:szCs w:val="21"/>
        </w:rPr>
        <w:t>”。初选通过者将</w:t>
      </w:r>
      <w:r>
        <w:rPr>
          <w:rFonts w:hint="eastAsia" w:ascii="Arial" w:hAnsi="Arial" w:cs="Arial"/>
          <w:color w:val="454545"/>
          <w:sz w:val="24"/>
          <w:szCs w:val="21"/>
        </w:rPr>
        <w:t>邮件</w:t>
      </w:r>
      <w:r>
        <w:rPr>
          <w:rFonts w:ascii="Arial" w:hAnsi="Arial" w:cs="Arial"/>
          <w:color w:val="454545"/>
          <w:sz w:val="24"/>
          <w:szCs w:val="21"/>
        </w:rPr>
        <w:t>通知安排面试</w:t>
      </w:r>
      <w:r>
        <w:rPr>
          <w:rFonts w:hint="eastAsia" w:ascii="Arial" w:hAnsi="Arial" w:cs="Arial"/>
          <w:color w:val="454545"/>
          <w:sz w:val="24"/>
          <w:szCs w:val="21"/>
        </w:rPr>
        <w:t>，</w:t>
      </w:r>
      <w:r>
        <w:rPr>
          <w:rFonts w:ascii="Arial" w:hAnsi="Arial" w:cs="Arial"/>
          <w:color w:val="454545"/>
          <w:sz w:val="24"/>
          <w:szCs w:val="21"/>
        </w:rPr>
        <w:t>初选未通过者恕不回复</w:t>
      </w:r>
      <w:r>
        <w:rPr>
          <w:rFonts w:hint="eastAsia" w:ascii="Arial" w:hAnsi="Arial" w:cs="Arial"/>
          <w:color w:val="454545"/>
          <w:sz w:val="24"/>
          <w:szCs w:val="21"/>
        </w:rPr>
        <w:t>。</w:t>
      </w:r>
    </w:p>
    <w:p>
      <w:pPr>
        <w:widowControl/>
        <w:shd w:val="clear" w:color="auto" w:fill="FFFFFF"/>
        <w:spacing w:line="345" w:lineRule="atLeast"/>
        <w:ind w:left="225" w:right="225"/>
        <w:jc w:val="left"/>
        <w:textAlignment w:val="baseline"/>
        <w:rPr>
          <w:rFonts w:ascii="Arial" w:hAnsi="Arial" w:eastAsia="宋体" w:cs="Arial"/>
          <w:color w:val="454545"/>
          <w:kern w:val="0"/>
          <w:sz w:val="24"/>
          <w:szCs w:val="21"/>
        </w:rPr>
      </w:pPr>
      <w:r>
        <w:rPr>
          <w:rFonts w:ascii="Arial" w:hAnsi="Arial" w:eastAsia="宋体" w:cs="Arial"/>
          <w:color w:val="454545"/>
          <w:kern w:val="0"/>
          <w:sz w:val="24"/>
          <w:szCs w:val="21"/>
        </w:rPr>
        <w:t>该招聘长期有效</w:t>
      </w:r>
      <w:r>
        <w:rPr>
          <w:rFonts w:hint="eastAsia" w:ascii="Arial" w:hAnsi="Arial" w:eastAsia="宋体" w:cs="Arial"/>
          <w:color w:val="454545"/>
          <w:kern w:val="0"/>
          <w:sz w:val="24"/>
          <w:szCs w:val="21"/>
        </w:rPr>
        <w:t>，直至招聘完成。</w:t>
      </w:r>
    </w:p>
    <w:p>
      <w:pPr>
        <w:ind w:firstLine="6240" w:firstLineChars="2600"/>
        <w:rPr>
          <w:sz w:val="24"/>
        </w:rPr>
      </w:pPr>
    </w:p>
    <w:p>
      <w:pPr>
        <w:ind w:firstLine="6240" w:firstLineChars="2600"/>
        <w:rPr>
          <w:sz w:val="24"/>
        </w:rPr>
      </w:pPr>
    </w:p>
    <w:p>
      <w:pPr>
        <w:ind w:firstLine="6240" w:firstLineChars="2600"/>
        <w:rPr>
          <w:sz w:val="24"/>
        </w:rPr>
      </w:pPr>
      <w:r>
        <w:rPr>
          <w:sz w:val="24"/>
        </w:rPr>
        <w:t>清华大学材料学院</w:t>
      </w: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8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6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7E8"/>
    <w:multiLevelType w:val="multilevel"/>
    <w:tmpl w:val="5BFF07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6"/>
    <w:rsid w:val="00061A33"/>
    <w:rsid w:val="00111E86"/>
    <w:rsid w:val="00114376"/>
    <w:rsid w:val="001B1D96"/>
    <w:rsid w:val="001E22BD"/>
    <w:rsid w:val="002A16C0"/>
    <w:rsid w:val="002B29C1"/>
    <w:rsid w:val="002F65B9"/>
    <w:rsid w:val="00347982"/>
    <w:rsid w:val="003863A8"/>
    <w:rsid w:val="003B56DD"/>
    <w:rsid w:val="004021A4"/>
    <w:rsid w:val="00472BD6"/>
    <w:rsid w:val="004A53E2"/>
    <w:rsid w:val="00526837"/>
    <w:rsid w:val="005271CF"/>
    <w:rsid w:val="00777193"/>
    <w:rsid w:val="00791D0A"/>
    <w:rsid w:val="00967135"/>
    <w:rsid w:val="009D7482"/>
    <w:rsid w:val="00C2777B"/>
    <w:rsid w:val="00C81A3D"/>
    <w:rsid w:val="00C92EC1"/>
    <w:rsid w:val="00CB39C8"/>
    <w:rsid w:val="00D2415D"/>
    <w:rsid w:val="00DA5445"/>
    <w:rsid w:val="00DE07F7"/>
    <w:rsid w:val="00EB198E"/>
    <w:rsid w:val="2BE76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454545"/>
      <w:u w:val="none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2017-03-20T05:27:00Z</dcterms:created>
  <dc:creator>Windows User</dc:creator>
  <cp:lastModifiedBy>111</cp:lastModifiedBy>
  <cp:lastPrinted>2017-03-21T00:48:00Z</cp:lastPrinted>
  <dcterms:modified xsi:type="dcterms:W3CDTF">2018-05-08T02:17:48Z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